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430A8" w14:textId="77777777" w:rsidR="00BF71A7" w:rsidRPr="00CD399E" w:rsidRDefault="00BF71A7" w:rsidP="00BF71A7">
      <w:pPr>
        <w:pStyle w:val="22"/>
        <w:spacing w:before="156" w:after="156"/>
        <w:ind w:firstLineChars="200" w:firstLine="560"/>
        <w:rPr>
          <w:rFonts w:ascii="仿宋_GB2312" w:eastAsia="仿宋_GB2312" w:hAnsi="Times New Roman"/>
        </w:rPr>
      </w:pPr>
      <w:bookmarkStart w:id="0" w:name="_Toc438753469"/>
      <w:bookmarkStart w:id="1" w:name="_Toc438754309"/>
      <w:bookmarkStart w:id="2" w:name="_Toc439772340"/>
      <w:r w:rsidRPr="00CD399E">
        <w:rPr>
          <w:rFonts w:ascii="仿宋_GB2312" w:eastAsia="仿宋_GB2312" w:hint="eastAsia"/>
        </w:rPr>
        <w:t>1、毕业生规模</w:t>
      </w:r>
      <w:bookmarkEnd w:id="0"/>
      <w:bookmarkEnd w:id="1"/>
      <w:bookmarkEnd w:id="2"/>
    </w:p>
    <w:p w14:paraId="36AB918C" w14:textId="187BA907" w:rsidR="00BF71A7" w:rsidRPr="0042278B" w:rsidRDefault="00BF71A7" w:rsidP="00BF71A7">
      <w:pPr>
        <w:ind w:firstLine="560"/>
        <w:rPr>
          <w:rFonts w:eastAsia="仿宋_GB2312"/>
          <w:lang w:val="zh-CN"/>
        </w:rPr>
      </w:pPr>
      <w:r>
        <w:rPr>
          <w:rFonts w:eastAsia="仿宋_GB2312"/>
          <w:lang w:val="zh-CN"/>
        </w:rPr>
        <w:t>201</w:t>
      </w:r>
      <w:r w:rsidR="002A2637">
        <w:rPr>
          <w:rFonts w:eastAsia="仿宋_GB2312" w:hint="eastAsia"/>
          <w:lang w:val="zh-CN"/>
        </w:rPr>
        <w:t>9</w:t>
      </w:r>
      <w:r w:rsidRPr="0042278B">
        <w:rPr>
          <w:rFonts w:eastAsia="仿宋_GB2312"/>
          <w:lang w:val="zh-CN"/>
        </w:rPr>
        <w:t>届博士、硕士、本科毕业生共计</w:t>
      </w:r>
      <w:r w:rsidR="002A2637" w:rsidRPr="00AE310D">
        <w:rPr>
          <w:rFonts w:eastAsia="黑体"/>
          <w:bCs/>
          <w:kern w:val="44"/>
          <w:szCs w:val="28"/>
          <w:lang w:val="zh-CN"/>
        </w:rPr>
        <w:t>5843</w:t>
      </w:r>
      <w:r w:rsidRPr="0042278B">
        <w:rPr>
          <w:rFonts w:eastAsia="仿宋_GB2312"/>
          <w:lang w:val="zh-CN"/>
        </w:rPr>
        <w:t>人。</w:t>
      </w:r>
    </w:p>
    <w:p w14:paraId="6EFB6CB7" w14:textId="77777777" w:rsidR="00BF71A7" w:rsidRPr="00CD399E" w:rsidRDefault="00BF71A7" w:rsidP="00BF71A7">
      <w:pPr>
        <w:pStyle w:val="22"/>
        <w:spacing w:before="156" w:after="156"/>
        <w:ind w:firstLine="560"/>
        <w:rPr>
          <w:rFonts w:ascii="仿宋_GB2312" w:eastAsia="仿宋_GB2312"/>
        </w:rPr>
      </w:pPr>
      <w:r w:rsidRPr="00CD399E">
        <w:rPr>
          <w:rFonts w:ascii="仿宋_GB2312" w:eastAsia="仿宋_GB2312" w:hint="eastAsia"/>
        </w:rPr>
        <w:t>2、毕业生结构</w:t>
      </w:r>
    </w:p>
    <w:p w14:paraId="1FD24326" w14:textId="77777777" w:rsidR="002A2637" w:rsidRDefault="002A2637" w:rsidP="002A2637">
      <w:pPr>
        <w:ind w:firstLine="560"/>
        <w:textAlignment w:val="center"/>
        <w:rPr>
          <w:rFonts w:eastAsia="仿宋_GB2312"/>
          <w:szCs w:val="28"/>
          <w:lang w:val="zh-CN"/>
        </w:rPr>
      </w:pPr>
      <w:r w:rsidRPr="00AE310D">
        <w:rPr>
          <w:rFonts w:eastAsia="仿宋_GB2312"/>
          <w:szCs w:val="28"/>
          <w:lang w:val="zh-CN"/>
        </w:rPr>
        <w:t>2019</w:t>
      </w:r>
      <w:r>
        <w:rPr>
          <w:rFonts w:eastAsia="仿宋_GB2312" w:hint="eastAsia"/>
          <w:szCs w:val="28"/>
          <w:lang w:val="zh-CN"/>
        </w:rPr>
        <w:t>届博士毕业生</w:t>
      </w:r>
      <w:r w:rsidRPr="00AE310D">
        <w:rPr>
          <w:rFonts w:eastAsia="仿宋_GB2312"/>
          <w:szCs w:val="28"/>
          <w:lang w:val="zh-CN"/>
        </w:rPr>
        <w:t>267</w:t>
      </w:r>
      <w:r>
        <w:rPr>
          <w:rFonts w:eastAsia="仿宋_GB2312" w:hint="eastAsia"/>
          <w:szCs w:val="28"/>
          <w:lang w:val="zh-CN"/>
        </w:rPr>
        <w:t>人，硕士毕业生</w:t>
      </w:r>
      <w:r w:rsidRPr="00AE310D">
        <w:rPr>
          <w:rFonts w:eastAsia="仿宋_GB2312"/>
          <w:szCs w:val="28"/>
          <w:lang w:val="zh-CN"/>
        </w:rPr>
        <w:t>1975</w:t>
      </w:r>
      <w:r>
        <w:rPr>
          <w:rFonts w:eastAsia="仿宋_GB2312" w:hint="eastAsia"/>
          <w:szCs w:val="28"/>
          <w:lang w:val="zh-CN"/>
        </w:rPr>
        <w:t>人，本科毕业生</w:t>
      </w:r>
      <w:r w:rsidRPr="00AE310D">
        <w:rPr>
          <w:rFonts w:eastAsia="仿宋_GB2312"/>
          <w:szCs w:val="28"/>
          <w:lang w:val="zh-CN"/>
        </w:rPr>
        <w:t>3601</w:t>
      </w:r>
      <w:r>
        <w:rPr>
          <w:rFonts w:eastAsia="仿宋_GB2312" w:hint="eastAsia"/>
          <w:szCs w:val="28"/>
          <w:lang w:val="zh-CN"/>
        </w:rPr>
        <w:t>人。</w:t>
      </w:r>
    </w:p>
    <w:p w14:paraId="4E97B82E" w14:textId="77777777" w:rsidR="00BF71A7" w:rsidRPr="00CD399E" w:rsidRDefault="00BF71A7" w:rsidP="00BF71A7">
      <w:pPr>
        <w:pStyle w:val="42"/>
        <w:ind w:firstLine="560"/>
        <w:rPr>
          <w:rFonts w:ascii="仿宋_GB2312" w:eastAsia="仿宋_GB2312" w:hAnsi="Times New Roman"/>
        </w:rPr>
      </w:pPr>
      <w:r w:rsidRPr="00CD399E">
        <w:rPr>
          <w:rFonts w:ascii="仿宋_GB2312" w:eastAsia="仿宋_GB2312" w:hAnsi="Times New Roman" w:hint="eastAsia"/>
        </w:rPr>
        <w:t>3、就业率</w:t>
      </w:r>
    </w:p>
    <w:p w14:paraId="2D81A310" w14:textId="5E86D99A" w:rsidR="00D150A5" w:rsidRDefault="002A2637" w:rsidP="00BF71A7">
      <w:pPr>
        <w:pStyle w:val="42"/>
        <w:ind w:firstLine="560"/>
        <w:rPr>
          <w:rFonts w:eastAsia="仿宋_GB2312"/>
        </w:rPr>
      </w:pPr>
      <w:r w:rsidRPr="00AE310D">
        <w:rPr>
          <w:rFonts w:ascii="Times New Roman" w:eastAsia="仿宋_GB2312" w:hAnsi="Times New Roman"/>
          <w:szCs w:val="28"/>
          <w:lang w:val="zh-CN"/>
        </w:rPr>
        <w:t>2019</w:t>
      </w:r>
      <w:r>
        <w:rPr>
          <w:rFonts w:ascii="Times New Roman" w:eastAsia="仿宋_GB2312" w:hAnsi="Times New Roman" w:hint="eastAsia"/>
          <w:szCs w:val="28"/>
          <w:lang w:val="zh-CN"/>
        </w:rPr>
        <w:t>届毕业生共计</w:t>
      </w:r>
      <w:r w:rsidRPr="00AE310D">
        <w:rPr>
          <w:rFonts w:ascii="Times New Roman" w:eastAsia="仿宋_GB2312" w:hAnsi="Times New Roman"/>
          <w:szCs w:val="28"/>
          <w:lang w:val="zh-CN"/>
        </w:rPr>
        <w:t>5843</w:t>
      </w:r>
      <w:r>
        <w:rPr>
          <w:rFonts w:ascii="Times New Roman" w:eastAsia="仿宋_GB2312" w:hAnsi="Times New Roman" w:hint="eastAsia"/>
          <w:szCs w:val="28"/>
          <w:lang w:val="zh-CN"/>
        </w:rPr>
        <w:t>人，总体就业率为</w:t>
      </w:r>
      <w:r w:rsidRPr="00AE310D">
        <w:rPr>
          <w:rFonts w:ascii="Times New Roman" w:eastAsia="仿宋_GB2312" w:hAnsi="Times New Roman"/>
          <w:szCs w:val="28"/>
          <w:lang w:val="zh-CN"/>
        </w:rPr>
        <w:t>93</w:t>
      </w:r>
      <w:r>
        <w:rPr>
          <w:rFonts w:ascii="Times New Roman" w:eastAsia="仿宋_GB2312" w:hAnsi="Times New Roman" w:hint="eastAsia"/>
          <w:szCs w:val="28"/>
          <w:lang w:val="zh-CN"/>
        </w:rPr>
        <w:t>.</w:t>
      </w:r>
      <w:r w:rsidRPr="00AE310D">
        <w:rPr>
          <w:rFonts w:ascii="Times New Roman" w:eastAsia="仿宋_GB2312" w:hAnsi="Times New Roman"/>
          <w:szCs w:val="28"/>
          <w:lang w:val="zh-CN"/>
        </w:rPr>
        <w:t>22</w:t>
      </w:r>
      <w:r>
        <w:rPr>
          <w:rFonts w:ascii="Times New Roman" w:eastAsia="仿宋_GB2312" w:hAnsi="Times New Roman" w:hint="eastAsia"/>
          <w:szCs w:val="28"/>
          <w:lang w:val="zh-CN"/>
        </w:rPr>
        <w:t>%</w:t>
      </w:r>
      <w:r>
        <w:rPr>
          <w:rFonts w:ascii="Times New Roman" w:eastAsia="仿宋_GB2312" w:hAnsi="Times New Roman" w:hint="eastAsia"/>
          <w:szCs w:val="28"/>
          <w:lang w:val="zh-CN"/>
        </w:rPr>
        <w:t>。其中博士毕业生</w:t>
      </w:r>
      <w:r w:rsidRPr="00AE310D">
        <w:rPr>
          <w:rFonts w:ascii="Times New Roman" w:eastAsia="仿宋_GB2312" w:hAnsi="Times New Roman"/>
          <w:szCs w:val="28"/>
          <w:lang w:val="zh-CN"/>
        </w:rPr>
        <w:t>267</w:t>
      </w:r>
      <w:r>
        <w:rPr>
          <w:rFonts w:ascii="Times New Roman" w:eastAsia="仿宋_GB2312" w:hAnsi="Times New Roman" w:hint="eastAsia"/>
          <w:szCs w:val="28"/>
          <w:lang w:val="zh-CN"/>
        </w:rPr>
        <w:t>人，就业率为</w:t>
      </w:r>
      <w:r w:rsidRPr="00AE310D">
        <w:rPr>
          <w:rFonts w:ascii="Times New Roman" w:eastAsia="仿宋_GB2312" w:hAnsi="Times New Roman"/>
          <w:szCs w:val="28"/>
          <w:lang w:val="zh-CN"/>
        </w:rPr>
        <w:t>93</w:t>
      </w:r>
      <w:r>
        <w:rPr>
          <w:rFonts w:ascii="Times New Roman" w:eastAsia="仿宋_GB2312" w:hAnsi="Times New Roman" w:hint="eastAsia"/>
          <w:szCs w:val="28"/>
          <w:lang w:val="zh-CN"/>
        </w:rPr>
        <w:t>.</w:t>
      </w:r>
      <w:r w:rsidRPr="00AE310D">
        <w:rPr>
          <w:rFonts w:ascii="Times New Roman" w:eastAsia="仿宋_GB2312" w:hAnsi="Times New Roman"/>
          <w:szCs w:val="28"/>
          <w:lang w:val="zh-CN"/>
        </w:rPr>
        <w:t>26</w:t>
      </w:r>
      <w:r>
        <w:rPr>
          <w:rFonts w:ascii="Times New Roman" w:eastAsia="仿宋_GB2312" w:hAnsi="Times New Roman" w:hint="eastAsia"/>
          <w:szCs w:val="28"/>
          <w:lang w:val="zh-CN"/>
        </w:rPr>
        <w:t>%</w:t>
      </w:r>
      <w:r>
        <w:rPr>
          <w:rFonts w:ascii="Times New Roman" w:eastAsia="仿宋_GB2312" w:hAnsi="Times New Roman" w:hint="eastAsia"/>
          <w:szCs w:val="28"/>
          <w:lang w:val="zh-CN"/>
        </w:rPr>
        <w:t>，硕士毕业生</w:t>
      </w:r>
      <w:r w:rsidRPr="00AE310D">
        <w:rPr>
          <w:rFonts w:ascii="Times New Roman" w:eastAsia="仿宋_GB2312" w:hAnsi="Times New Roman"/>
          <w:szCs w:val="28"/>
          <w:lang w:val="zh-CN"/>
        </w:rPr>
        <w:t>1975</w:t>
      </w:r>
      <w:r>
        <w:rPr>
          <w:rFonts w:ascii="Times New Roman" w:eastAsia="仿宋_GB2312" w:hAnsi="Times New Roman" w:hint="eastAsia"/>
          <w:szCs w:val="28"/>
          <w:lang w:val="zh-CN"/>
        </w:rPr>
        <w:t>人，就业率为</w:t>
      </w:r>
      <w:r w:rsidRPr="00AE310D">
        <w:rPr>
          <w:rFonts w:ascii="Times New Roman" w:eastAsia="仿宋_GB2312" w:hAnsi="Times New Roman"/>
          <w:szCs w:val="28"/>
          <w:lang w:val="zh-CN"/>
        </w:rPr>
        <w:t>96</w:t>
      </w:r>
      <w:r>
        <w:rPr>
          <w:rFonts w:ascii="Times New Roman" w:eastAsia="仿宋_GB2312" w:hAnsi="Times New Roman" w:hint="eastAsia"/>
          <w:szCs w:val="28"/>
          <w:lang w:val="zh-CN"/>
        </w:rPr>
        <w:t>.</w:t>
      </w:r>
      <w:r w:rsidRPr="00AE310D">
        <w:rPr>
          <w:rFonts w:ascii="Times New Roman" w:eastAsia="仿宋_GB2312" w:hAnsi="Times New Roman"/>
          <w:szCs w:val="28"/>
          <w:lang w:val="zh-CN"/>
        </w:rPr>
        <w:t>56</w:t>
      </w:r>
      <w:r>
        <w:rPr>
          <w:rFonts w:ascii="Times New Roman" w:eastAsia="仿宋_GB2312" w:hAnsi="Times New Roman" w:hint="eastAsia"/>
          <w:szCs w:val="28"/>
          <w:lang w:val="zh-CN"/>
        </w:rPr>
        <w:t>%</w:t>
      </w:r>
      <w:r>
        <w:rPr>
          <w:rFonts w:ascii="Times New Roman" w:eastAsia="仿宋_GB2312" w:hAnsi="Times New Roman" w:hint="eastAsia"/>
          <w:szCs w:val="28"/>
          <w:lang w:val="zh-CN"/>
        </w:rPr>
        <w:t>，毕业研究生合计</w:t>
      </w:r>
      <w:r w:rsidRPr="00AE310D">
        <w:rPr>
          <w:rFonts w:ascii="Times New Roman" w:eastAsia="仿宋_GB2312" w:hAnsi="Times New Roman"/>
          <w:szCs w:val="28"/>
          <w:lang w:val="zh-CN"/>
        </w:rPr>
        <w:t>2242</w:t>
      </w:r>
      <w:r>
        <w:rPr>
          <w:rFonts w:ascii="Times New Roman" w:eastAsia="仿宋_GB2312" w:hAnsi="Times New Roman" w:hint="eastAsia"/>
          <w:szCs w:val="28"/>
          <w:lang w:val="zh-CN"/>
        </w:rPr>
        <w:t>人，研究生就业率为</w:t>
      </w:r>
      <w:r w:rsidRPr="00AE310D">
        <w:rPr>
          <w:rFonts w:ascii="Times New Roman" w:eastAsia="仿宋_GB2312" w:hAnsi="Times New Roman"/>
          <w:szCs w:val="28"/>
          <w:lang w:val="zh-CN"/>
        </w:rPr>
        <w:t>96</w:t>
      </w:r>
      <w:r>
        <w:rPr>
          <w:rFonts w:ascii="Times New Roman" w:eastAsia="仿宋_GB2312" w:hAnsi="Times New Roman" w:hint="eastAsia"/>
          <w:szCs w:val="28"/>
          <w:lang w:val="zh-CN"/>
        </w:rPr>
        <w:t>.</w:t>
      </w:r>
      <w:r w:rsidRPr="00AE310D">
        <w:rPr>
          <w:rFonts w:ascii="Times New Roman" w:eastAsia="仿宋_GB2312" w:hAnsi="Times New Roman"/>
          <w:szCs w:val="28"/>
          <w:lang w:val="zh-CN"/>
        </w:rPr>
        <w:t>16</w:t>
      </w:r>
      <w:r>
        <w:rPr>
          <w:rFonts w:ascii="Times New Roman" w:eastAsia="仿宋_GB2312" w:hAnsi="Times New Roman" w:hint="eastAsia"/>
          <w:szCs w:val="28"/>
          <w:lang w:val="zh-CN"/>
        </w:rPr>
        <w:t>%</w:t>
      </w:r>
      <w:r>
        <w:rPr>
          <w:rFonts w:ascii="Times New Roman" w:eastAsia="仿宋_GB2312" w:hAnsi="Times New Roman" w:hint="eastAsia"/>
          <w:szCs w:val="28"/>
          <w:lang w:val="zh-CN"/>
        </w:rPr>
        <w:t>；本科毕业生</w:t>
      </w:r>
      <w:r w:rsidRPr="00AE310D">
        <w:rPr>
          <w:rFonts w:ascii="Times New Roman" w:eastAsia="仿宋_GB2312" w:hAnsi="Times New Roman"/>
          <w:szCs w:val="28"/>
          <w:lang w:val="zh-CN"/>
        </w:rPr>
        <w:t>3601</w:t>
      </w:r>
      <w:r>
        <w:rPr>
          <w:rFonts w:ascii="Times New Roman" w:eastAsia="仿宋_GB2312" w:hAnsi="Times New Roman" w:hint="eastAsia"/>
          <w:szCs w:val="28"/>
          <w:lang w:val="zh-CN"/>
        </w:rPr>
        <w:t>人，就业率为</w:t>
      </w:r>
      <w:r w:rsidRPr="00AE310D">
        <w:rPr>
          <w:rFonts w:ascii="Times New Roman" w:eastAsia="仿宋_GB2312" w:hAnsi="Times New Roman"/>
          <w:szCs w:val="28"/>
          <w:lang w:val="zh-CN"/>
        </w:rPr>
        <w:t>91</w:t>
      </w:r>
      <w:r>
        <w:rPr>
          <w:rFonts w:ascii="Times New Roman" w:eastAsia="仿宋_GB2312" w:hAnsi="Times New Roman" w:hint="eastAsia"/>
          <w:szCs w:val="28"/>
          <w:lang w:val="zh-CN"/>
        </w:rPr>
        <w:t>.</w:t>
      </w:r>
      <w:r w:rsidRPr="00AE310D">
        <w:rPr>
          <w:rFonts w:ascii="Times New Roman" w:eastAsia="仿宋_GB2312" w:hAnsi="Times New Roman"/>
          <w:szCs w:val="28"/>
          <w:lang w:val="zh-CN"/>
        </w:rPr>
        <w:t>39</w:t>
      </w:r>
      <w:r>
        <w:rPr>
          <w:rFonts w:ascii="Times New Roman" w:eastAsia="仿宋_GB2312" w:hAnsi="Times New Roman" w:hint="eastAsia"/>
          <w:szCs w:val="28"/>
          <w:lang w:val="zh-CN"/>
        </w:rPr>
        <w:t>%</w:t>
      </w:r>
      <w:r w:rsidR="00D150A5">
        <w:rPr>
          <w:rFonts w:eastAsia="仿宋_GB2312" w:hint="eastAsia"/>
        </w:rPr>
        <w:t>。</w:t>
      </w:r>
    </w:p>
    <w:p w14:paraId="61597B4C" w14:textId="47D2EF45" w:rsidR="00BF71A7" w:rsidRPr="00CD399E" w:rsidRDefault="00BF71A7" w:rsidP="00BF71A7">
      <w:pPr>
        <w:pStyle w:val="42"/>
        <w:ind w:firstLine="560"/>
        <w:rPr>
          <w:rFonts w:ascii="仿宋_GB2312" w:eastAsia="仿宋_GB2312" w:hAnsi="Times New Roman"/>
        </w:rPr>
      </w:pPr>
      <w:r w:rsidRPr="00CD399E">
        <w:rPr>
          <w:rFonts w:ascii="仿宋_GB2312" w:eastAsia="仿宋_GB2312" w:hAnsi="Times New Roman" w:hint="eastAsia"/>
        </w:rPr>
        <w:t>4、按学历毕业去向</w:t>
      </w:r>
    </w:p>
    <w:p w14:paraId="40DBEE52" w14:textId="479242B6" w:rsidR="00710F70" w:rsidRDefault="00043D94" w:rsidP="00710F70">
      <w:pPr>
        <w:pStyle w:val="52"/>
        <w:spacing w:after="0"/>
        <w:ind w:firstLine="560"/>
        <w:outlineLvl w:val="9"/>
        <w:rPr>
          <w:rFonts w:eastAsia="仿宋_GB2312"/>
        </w:rPr>
      </w:pPr>
      <w:r w:rsidRPr="00CD399E">
        <w:rPr>
          <w:rFonts w:ascii="仿宋_GB2312" w:eastAsia="仿宋_GB2312" w:hint="eastAsia"/>
        </w:rPr>
        <w:t>按学历</w:t>
      </w:r>
      <w:r w:rsidR="00710F70" w:rsidRPr="0042278B">
        <w:rPr>
          <w:rFonts w:eastAsia="仿宋_GB2312"/>
        </w:rPr>
        <w:t>毕业去向情况</w:t>
      </w:r>
    </w:p>
    <w:p w14:paraId="6A283E46" w14:textId="334C13FB" w:rsidR="00EB165F" w:rsidRDefault="00EB165F" w:rsidP="00EB165F">
      <w:pPr>
        <w:ind w:firstLine="560"/>
        <w:rPr>
          <w:lang w:val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3396E9" wp14:editId="69F09C71">
            <wp:simplePos x="0" y="0"/>
            <wp:positionH relativeFrom="column">
              <wp:posOffset>295275</wp:posOffset>
            </wp:positionH>
            <wp:positionV relativeFrom="paragraph">
              <wp:posOffset>13335</wp:posOffset>
            </wp:positionV>
            <wp:extent cx="4930567" cy="1356478"/>
            <wp:effectExtent l="0" t="0" r="381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1356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3ACF0" w14:textId="24502FF2" w:rsidR="00EB165F" w:rsidRDefault="00EB165F" w:rsidP="00EB165F">
      <w:pPr>
        <w:ind w:firstLine="560"/>
        <w:rPr>
          <w:lang w:val="zh-CN"/>
        </w:rPr>
      </w:pPr>
    </w:p>
    <w:p w14:paraId="3A1221D2" w14:textId="1146053A" w:rsidR="00EB165F" w:rsidRDefault="00EB165F" w:rsidP="00EB165F">
      <w:pPr>
        <w:ind w:firstLine="560"/>
        <w:rPr>
          <w:lang w:val="zh-CN"/>
        </w:rPr>
      </w:pPr>
    </w:p>
    <w:p w14:paraId="26C5841D" w14:textId="77777777" w:rsidR="00EB165F" w:rsidRDefault="00EB165F" w:rsidP="00EB165F">
      <w:pPr>
        <w:ind w:firstLine="560"/>
        <w:rPr>
          <w:lang w:val="zh-CN"/>
        </w:rPr>
      </w:pPr>
    </w:p>
    <w:p w14:paraId="2B6F7CD1" w14:textId="77777777" w:rsidR="004F1B2F" w:rsidRPr="00B62B64" w:rsidRDefault="004F1B2F" w:rsidP="004F1B2F">
      <w:pPr>
        <w:pStyle w:val="32"/>
        <w:spacing w:before="156" w:after="156"/>
        <w:ind w:firstLine="560"/>
        <w:rPr>
          <w:rFonts w:ascii="仿宋_GB2312" w:eastAsia="仿宋_GB2312"/>
          <w:b w:val="0"/>
        </w:rPr>
      </w:pPr>
      <w:bookmarkStart w:id="3" w:name="_Toc438753475"/>
      <w:bookmarkStart w:id="4" w:name="_Toc439772346"/>
      <w:bookmarkStart w:id="5" w:name="_Toc438754315"/>
      <w:r w:rsidRPr="00B62B64">
        <w:rPr>
          <w:rFonts w:ascii="仿宋_GB2312" w:eastAsia="仿宋_GB2312" w:hint="eastAsia"/>
          <w:b w:val="0"/>
        </w:rPr>
        <w:t>5、单位性质</w:t>
      </w:r>
      <w:bookmarkEnd w:id="3"/>
      <w:bookmarkEnd w:id="4"/>
      <w:bookmarkEnd w:id="5"/>
      <w:r w:rsidRPr="00B62B64">
        <w:rPr>
          <w:rFonts w:ascii="仿宋_GB2312" w:eastAsia="仿宋_GB2312" w:hint="eastAsia"/>
          <w:b w:val="0"/>
        </w:rPr>
        <w:t>流向</w:t>
      </w:r>
    </w:p>
    <w:p w14:paraId="7A11BCE0" w14:textId="77777777" w:rsidR="002A2637" w:rsidRDefault="002A2637" w:rsidP="002A2637">
      <w:pPr>
        <w:ind w:firstLine="560"/>
        <w:textAlignment w:val="center"/>
        <w:rPr>
          <w:rFonts w:eastAsia="仿宋_GB2312"/>
          <w:szCs w:val="28"/>
          <w:lang w:val="zh-CN"/>
        </w:rPr>
      </w:pPr>
      <w:r>
        <w:rPr>
          <w:rFonts w:eastAsia="仿宋_GB2312" w:hint="eastAsia"/>
          <w:szCs w:val="28"/>
          <w:lang w:val="zh-CN"/>
        </w:rPr>
        <w:t>博士单位性质主要为高等教育单位（占博士就业数的</w:t>
      </w:r>
      <w:r w:rsidRPr="00AE310D">
        <w:rPr>
          <w:rFonts w:eastAsia="仿宋_GB2312"/>
          <w:szCs w:val="28"/>
          <w:lang w:val="zh-CN"/>
        </w:rPr>
        <w:t>62</w:t>
      </w:r>
      <w:r>
        <w:rPr>
          <w:rFonts w:eastAsia="仿宋_GB2312" w:hint="eastAsia"/>
          <w:szCs w:val="28"/>
          <w:lang w:val="zh-CN"/>
        </w:rPr>
        <w:t>.</w:t>
      </w:r>
      <w:r w:rsidRPr="00AE310D">
        <w:rPr>
          <w:rFonts w:eastAsia="仿宋_GB2312"/>
          <w:szCs w:val="28"/>
          <w:lang w:val="zh-CN"/>
        </w:rPr>
        <w:t>61</w:t>
      </w:r>
      <w:r>
        <w:rPr>
          <w:rFonts w:eastAsia="仿宋_GB2312" w:hint="eastAsia"/>
          <w:szCs w:val="28"/>
          <w:lang w:val="zh-CN"/>
        </w:rPr>
        <w:t>%</w:t>
      </w:r>
      <w:r>
        <w:rPr>
          <w:rFonts w:eastAsia="仿宋_GB2312" w:hint="eastAsia"/>
          <w:szCs w:val="28"/>
          <w:lang w:val="zh-CN"/>
        </w:rPr>
        <w:t>），其次是国有企业（</w:t>
      </w:r>
      <w:r w:rsidRPr="00AE310D">
        <w:rPr>
          <w:rFonts w:eastAsia="仿宋_GB2312"/>
          <w:szCs w:val="28"/>
          <w:lang w:val="zh-CN"/>
        </w:rPr>
        <w:t>31</w:t>
      </w:r>
      <w:r>
        <w:rPr>
          <w:rFonts w:eastAsia="仿宋_GB2312" w:hint="eastAsia"/>
          <w:szCs w:val="28"/>
          <w:lang w:val="zh-CN"/>
        </w:rPr>
        <w:t>.</w:t>
      </w:r>
      <w:r w:rsidRPr="00AE310D">
        <w:rPr>
          <w:rFonts w:eastAsia="仿宋_GB2312"/>
          <w:szCs w:val="28"/>
          <w:lang w:val="zh-CN"/>
        </w:rPr>
        <w:t>30</w:t>
      </w:r>
      <w:r>
        <w:rPr>
          <w:rFonts w:eastAsia="仿宋_GB2312" w:hint="eastAsia"/>
          <w:szCs w:val="28"/>
          <w:lang w:val="zh-CN"/>
        </w:rPr>
        <w:t>%</w:t>
      </w:r>
      <w:r>
        <w:rPr>
          <w:rFonts w:eastAsia="仿宋_GB2312" w:hint="eastAsia"/>
          <w:szCs w:val="28"/>
          <w:lang w:val="zh-CN"/>
        </w:rPr>
        <w:t>）；硕士单位性质以国有企业为主（</w:t>
      </w:r>
      <w:r w:rsidRPr="00AE310D">
        <w:rPr>
          <w:rFonts w:eastAsia="仿宋_GB2312"/>
          <w:szCs w:val="28"/>
          <w:lang w:val="zh-CN"/>
        </w:rPr>
        <w:t>60</w:t>
      </w:r>
      <w:r>
        <w:rPr>
          <w:rFonts w:eastAsia="仿宋_GB2312" w:hint="eastAsia"/>
          <w:szCs w:val="28"/>
          <w:lang w:val="zh-CN"/>
        </w:rPr>
        <w:t>.</w:t>
      </w:r>
      <w:r w:rsidRPr="00AE310D">
        <w:rPr>
          <w:rFonts w:eastAsia="仿宋_GB2312"/>
          <w:szCs w:val="28"/>
          <w:lang w:val="zh-CN"/>
        </w:rPr>
        <w:t>39</w:t>
      </w:r>
      <w:r>
        <w:rPr>
          <w:rFonts w:eastAsia="仿宋_GB2312" w:hint="eastAsia"/>
          <w:szCs w:val="28"/>
          <w:lang w:val="zh-CN"/>
        </w:rPr>
        <w:t>%</w:t>
      </w:r>
      <w:r>
        <w:rPr>
          <w:rFonts w:eastAsia="仿宋_GB2312" w:hint="eastAsia"/>
          <w:szCs w:val="28"/>
          <w:lang w:val="zh-CN"/>
        </w:rPr>
        <w:t>），其次是私营企业（</w:t>
      </w:r>
      <w:r w:rsidRPr="00AE310D">
        <w:rPr>
          <w:rFonts w:eastAsia="仿宋_GB2312"/>
          <w:szCs w:val="28"/>
          <w:lang w:val="zh-CN"/>
        </w:rPr>
        <w:t>29</w:t>
      </w:r>
      <w:r>
        <w:rPr>
          <w:rFonts w:eastAsia="仿宋_GB2312" w:hint="eastAsia"/>
          <w:szCs w:val="28"/>
          <w:lang w:val="zh-CN"/>
        </w:rPr>
        <w:t>.</w:t>
      </w:r>
      <w:r w:rsidRPr="00AE310D">
        <w:rPr>
          <w:rFonts w:eastAsia="仿宋_GB2312"/>
          <w:szCs w:val="28"/>
          <w:lang w:val="zh-CN"/>
        </w:rPr>
        <w:t>13</w:t>
      </w:r>
      <w:r>
        <w:rPr>
          <w:rFonts w:eastAsia="仿宋_GB2312" w:hint="eastAsia"/>
          <w:szCs w:val="28"/>
          <w:lang w:val="zh-CN"/>
        </w:rPr>
        <w:t>%</w:t>
      </w:r>
      <w:r>
        <w:rPr>
          <w:rFonts w:eastAsia="仿宋_GB2312" w:hint="eastAsia"/>
          <w:szCs w:val="28"/>
          <w:lang w:val="zh-CN"/>
        </w:rPr>
        <w:t>）；本科生主要集中在国有企业（</w:t>
      </w:r>
      <w:r w:rsidRPr="00AE310D">
        <w:rPr>
          <w:rFonts w:eastAsia="仿宋_GB2312"/>
          <w:szCs w:val="28"/>
          <w:lang w:val="zh-CN"/>
        </w:rPr>
        <w:t>48</w:t>
      </w:r>
      <w:r>
        <w:rPr>
          <w:rFonts w:eastAsia="仿宋_GB2312" w:hint="eastAsia"/>
          <w:szCs w:val="28"/>
          <w:lang w:val="zh-CN"/>
        </w:rPr>
        <w:t>.</w:t>
      </w:r>
      <w:r w:rsidRPr="00AE310D">
        <w:rPr>
          <w:rFonts w:eastAsia="仿宋_GB2312"/>
          <w:szCs w:val="28"/>
          <w:lang w:val="zh-CN"/>
        </w:rPr>
        <w:t>14</w:t>
      </w:r>
      <w:r>
        <w:rPr>
          <w:rFonts w:eastAsia="仿宋_GB2312" w:hint="eastAsia"/>
          <w:szCs w:val="28"/>
          <w:lang w:val="zh-CN"/>
        </w:rPr>
        <w:t>%</w:t>
      </w:r>
      <w:r>
        <w:rPr>
          <w:rFonts w:eastAsia="仿宋_GB2312" w:hint="eastAsia"/>
          <w:szCs w:val="28"/>
          <w:lang w:val="zh-CN"/>
        </w:rPr>
        <w:t>），其次是私营企业（</w:t>
      </w:r>
      <w:r w:rsidRPr="00AE310D">
        <w:rPr>
          <w:rFonts w:eastAsia="仿宋_GB2312"/>
          <w:szCs w:val="28"/>
          <w:lang w:val="zh-CN"/>
        </w:rPr>
        <w:t>45</w:t>
      </w:r>
      <w:r>
        <w:rPr>
          <w:rFonts w:eastAsia="仿宋_GB2312" w:hint="eastAsia"/>
          <w:szCs w:val="28"/>
          <w:lang w:val="zh-CN"/>
        </w:rPr>
        <w:t>.</w:t>
      </w:r>
      <w:r w:rsidRPr="00AE310D">
        <w:rPr>
          <w:rFonts w:eastAsia="仿宋_GB2312"/>
          <w:szCs w:val="28"/>
          <w:lang w:val="zh-CN"/>
        </w:rPr>
        <w:t>08</w:t>
      </w:r>
      <w:r>
        <w:rPr>
          <w:rFonts w:eastAsia="仿宋_GB2312" w:hint="eastAsia"/>
          <w:szCs w:val="28"/>
          <w:lang w:val="zh-CN"/>
        </w:rPr>
        <w:t>%</w:t>
      </w:r>
      <w:r>
        <w:rPr>
          <w:rFonts w:eastAsia="仿宋_GB2312" w:hint="eastAsia"/>
          <w:szCs w:val="28"/>
          <w:lang w:val="zh-CN"/>
        </w:rPr>
        <w:t>），如图</w:t>
      </w:r>
      <w:r w:rsidRPr="00AE310D">
        <w:rPr>
          <w:rFonts w:eastAsia="仿宋_GB2312"/>
          <w:szCs w:val="28"/>
          <w:lang w:val="zh-CN"/>
        </w:rPr>
        <w:t>1</w:t>
      </w:r>
      <w:r>
        <w:rPr>
          <w:rFonts w:eastAsia="仿宋_GB2312" w:hint="eastAsia"/>
          <w:szCs w:val="28"/>
          <w:lang w:val="zh-CN"/>
        </w:rPr>
        <w:t>-</w:t>
      </w:r>
      <w:r w:rsidRPr="00AE310D">
        <w:rPr>
          <w:rFonts w:eastAsia="仿宋_GB2312"/>
          <w:szCs w:val="28"/>
          <w:lang w:val="zh-CN"/>
        </w:rPr>
        <w:t>1</w:t>
      </w:r>
      <w:r>
        <w:rPr>
          <w:rFonts w:eastAsia="仿宋_GB2312" w:hint="eastAsia"/>
          <w:szCs w:val="28"/>
          <w:lang w:val="zh-CN"/>
        </w:rPr>
        <w:t>、图</w:t>
      </w:r>
      <w:r w:rsidRPr="00AE310D">
        <w:rPr>
          <w:rFonts w:eastAsia="仿宋_GB2312"/>
          <w:szCs w:val="28"/>
          <w:lang w:val="zh-CN"/>
        </w:rPr>
        <w:t>1</w:t>
      </w:r>
      <w:r>
        <w:rPr>
          <w:rFonts w:eastAsia="仿宋_GB2312" w:hint="eastAsia"/>
          <w:szCs w:val="28"/>
          <w:lang w:val="zh-CN"/>
        </w:rPr>
        <w:t>-</w:t>
      </w:r>
      <w:r w:rsidRPr="00AE310D">
        <w:rPr>
          <w:rFonts w:eastAsia="仿宋_GB2312"/>
          <w:szCs w:val="28"/>
          <w:lang w:val="zh-CN"/>
        </w:rPr>
        <w:t>2</w:t>
      </w:r>
      <w:r>
        <w:rPr>
          <w:rFonts w:eastAsia="仿宋_GB2312" w:hint="eastAsia"/>
          <w:szCs w:val="28"/>
          <w:lang w:val="zh-CN"/>
        </w:rPr>
        <w:t>、图</w:t>
      </w:r>
      <w:r w:rsidRPr="00AE310D">
        <w:rPr>
          <w:rFonts w:eastAsia="仿宋_GB2312"/>
          <w:szCs w:val="28"/>
          <w:lang w:val="zh-CN"/>
        </w:rPr>
        <w:t>1</w:t>
      </w:r>
      <w:r>
        <w:rPr>
          <w:rFonts w:eastAsia="仿宋_GB2312" w:hint="eastAsia"/>
          <w:szCs w:val="28"/>
          <w:lang w:val="zh-CN"/>
        </w:rPr>
        <w:t>-</w:t>
      </w:r>
      <w:r w:rsidRPr="00AE310D">
        <w:rPr>
          <w:rFonts w:eastAsia="仿宋_GB2312"/>
          <w:szCs w:val="28"/>
          <w:lang w:val="zh-CN"/>
        </w:rPr>
        <w:t>3</w:t>
      </w:r>
      <w:r>
        <w:rPr>
          <w:rFonts w:eastAsia="仿宋_GB2312" w:hint="eastAsia"/>
          <w:szCs w:val="28"/>
          <w:lang w:val="zh-CN"/>
        </w:rPr>
        <w:t>所示。</w:t>
      </w:r>
    </w:p>
    <w:p w14:paraId="75199278" w14:textId="40F1C165" w:rsidR="00256CB6" w:rsidRPr="0042278B" w:rsidRDefault="002A2637" w:rsidP="00256CB6">
      <w:pPr>
        <w:spacing w:line="240" w:lineRule="auto"/>
        <w:ind w:firstLineChars="0" w:firstLine="0"/>
        <w:jc w:val="center"/>
        <w:rPr>
          <w:rFonts w:eastAsia="仿宋_GB2312"/>
        </w:rPr>
      </w:pPr>
      <w:r>
        <w:rPr>
          <w:rFonts w:ascii="仿宋" w:eastAsia="仿宋_GB2312" w:hAnsi="仿宋"/>
          <w:szCs w:val="30"/>
          <w:lang w:val="en-US" w:eastAsia="zh-CN"/>
        </w:rPr>
        <w:object w:dxaOrig="7231" w:dyaOrig="4351" w14:anchorId="0BD31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194.25pt" o:ole="">
            <v:imagedata r:id="rId5" o:title=""/>
          </v:shape>
          <o:OLEObject Type="Link" ProgID="Office12.wks.Sheet.8" ShapeID="_x0000_i1025" DrawAspect="Content" r:id="rId6" UpdateMode="Always">
            <o:LinkType>EnhancedMetaFile</o:LinkType>
            <o:LockedField>false</o:LockedField>
          </o:OLEObject>
        </w:object>
      </w:r>
    </w:p>
    <w:p w14:paraId="7114F16A" w14:textId="77777777" w:rsidR="00256CB6" w:rsidRPr="0042278B" w:rsidRDefault="00256CB6" w:rsidP="00256CB6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</w:rPr>
        <w:t>图</w:t>
      </w:r>
      <w:r w:rsidRPr="0042278B">
        <w:rPr>
          <w:rFonts w:eastAsia="仿宋_GB2312"/>
        </w:rPr>
        <w:t>1-1</w:t>
      </w:r>
      <w:r w:rsidRPr="0042278B">
        <w:rPr>
          <w:rFonts w:eastAsia="仿宋_GB2312"/>
        </w:rPr>
        <w:t>博士生单位性质分布图</w:t>
      </w:r>
    </w:p>
    <w:p w14:paraId="4B7E5808" w14:textId="14429565" w:rsidR="00256CB6" w:rsidRPr="0042278B" w:rsidRDefault="002A2637" w:rsidP="00256CB6">
      <w:pPr>
        <w:spacing w:line="240" w:lineRule="auto"/>
        <w:ind w:firstLineChars="0" w:firstLine="0"/>
        <w:jc w:val="center"/>
        <w:rPr>
          <w:rFonts w:eastAsia="仿宋_GB2312"/>
        </w:rPr>
      </w:pPr>
      <w:r>
        <w:rPr>
          <w:rFonts w:ascii="仿宋" w:eastAsia="仿宋_GB2312" w:hAnsi="仿宋"/>
          <w:szCs w:val="30"/>
          <w:lang w:val="en-US"/>
        </w:rPr>
        <w:object w:dxaOrig="7231" w:dyaOrig="4351" w14:anchorId="753AF59F">
          <v:shape id="_x0000_i1026" type="#_x0000_t75" style="width:361.5pt;height:195pt" o:ole="">
            <v:imagedata r:id="rId7" o:title=""/>
            <o:lock v:ext="edit" aspectratio="f"/>
          </v:shape>
          <o:OLEObject Type="Link" ProgID="Office12.wks.Sheet.8" ShapeID="_x0000_i1026" DrawAspect="Content" r:id="rId8" UpdateMode="Always">
            <o:LinkType>EnhancedMetaFile</o:LinkType>
            <o:LockedField>false</o:LockedField>
          </o:OLEObject>
        </w:object>
      </w:r>
    </w:p>
    <w:p w14:paraId="490413BB" w14:textId="77777777" w:rsidR="00256CB6" w:rsidRPr="0042278B" w:rsidRDefault="00256CB6" w:rsidP="00256CB6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</w:rPr>
        <w:t>图</w:t>
      </w:r>
      <w:r w:rsidRPr="0042278B">
        <w:rPr>
          <w:rFonts w:eastAsia="仿宋_GB2312"/>
        </w:rPr>
        <w:t>1-2</w:t>
      </w:r>
      <w:r w:rsidRPr="0042278B">
        <w:rPr>
          <w:rFonts w:eastAsia="仿宋_GB2312"/>
        </w:rPr>
        <w:t>硕士生单位性质分布图</w:t>
      </w:r>
    </w:p>
    <w:p w14:paraId="3C75CB32" w14:textId="61511818" w:rsidR="00256CB6" w:rsidRPr="0042278B" w:rsidRDefault="002A2637" w:rsidP="00256CB6">
      <w:pPr>
        <w:spacing w:line="240" w:lineRule="auto"/>
        <w:ind w:firstLineChars="0" w:firstLine="0"/>
        <w:jc w:val="center"/>
        <w:rPr>
          <w:rFonts w:eastAsia="仿宋_GB2312"/>
        </w:rPr>
      </w:pPr>
      <w:r>
        <w:rPr>
          <w:rFonts w:ascii="仿宋" w:eastAsia="仿宋_GB2312" w:hAnsi="仿宋"/>
          <w:szCs w:val="30"/>
          <w:lang w:val="en-US" w:eastAsia="zh-CN"/>
        </w:rPr>
        <w:object w:dxaOrig="7231" w:dyaOrig="4351" w14:anchorId="42707F05">
          <v:shape id="_x0000_i1027" type="#_x0000_t75" style="width:361.5pt;height:194.25pt" o:ole="">
            <v:imagedata r:id="rId9" o:title=""/>
            <o:lock v:ext="edit" aspectratio="f"/>
          </v:shape>
          <o:OLEObject Type="Link" ProgID="Office12.wks.Sheet.8" ShapeID="_x0000_i1027" DrawAspect="Content" r:id="rId10" UpdateMode="Always">
            <o:LinkType>EnhancedMetaFile</o:LinkType>
            <o:LockedField>false</o:LockedField>
          </o:OLEObject>
        </w:object>
      </w:r>
    </w:p>
    <w:p w14:paraId="0E0103FA" w14:textId="77777777" w:rsidR="00256CB6" w:rsidRPr="0042278B" w:rsidRDefault="00256CB6" w:rsidP="00256CB6">
      <w:pPr>
        <w:spacing w:line="240" w:lineRule="auto"/>
        <w:ind w:firstLineChars="0" w:firstLine="0"/>
        <w:jc w:val="center"/>
        <w:rPr>
          <w:rFonts w:eastAsia="仿宋_GB2312"/>
        </w:rPr>
      </w:pPr>
      <w:r w:rsidRPr="0042278B">
        <w:rPr>
          <w:rFonts w:eastAsia="仿宋_GB2312"/>
        </w:rPr>
        <w:t>图</w:t>
      </w:r>
      <w:r w:rsidRPr="0042278B">
        <w:rPr>
          <w:rFonts w:eastAsia="仿宋_GB2312"/>
        </w:rPr>
        <w:t>1-3</w:t>
      </w:r>
      <w:r w:rsidRPr="0042278B">
        <w:rPr>
          <w:rFonts w:eastAsia="仿宋_GB2312"/>
        </w:rPr>
        <w:t>本科生单位性质分布图</w:t>
      </w:r>
    </w:p>
    <w:sectPr w:rsidR="00256CB6" w:rsidRPr="004227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88B"/>
    <w:rsid w:val="00007A66"/>
    <w:rsid w:val="00043D94"/>
    <w:rsid w:val="00134A04"/>
    <w:rsid w:val="001A3C2A"/>
    <w:rsid w:val="00256CB6"/>
    <w:rsid w:val="002A2637"/>
    <w:rsid w:val="0032035E"/>
    <w:rsid w:val="004F1B2F"/>
    <w:rsid w:val="005F5C05"/>
    <w:rsid w:val="00710F70"/>
    <w:rsid w:val="00AB588B"/>
    <w:rsid w:val="00B5633D"/>
    <w:rsid w:val="00BF71A7"/>
    <w:rsid w:val="00D150A5"/>
    <w:rsid w:val="00E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4E6B"/>
  <w15:docId w15:val="{A92BB37D-351D-4201-BCF8-D7DA2DCB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1A7"/>
    <w:pPr>
      <w:widowControl w:val="0"/>
      <w:spacing w:line="500" w:lineRule="exact"/>
      <w:ind w:firstLineChars="200" w:firstLine="200"/>
      <w:jc w:val="both"/>
    </w:pPr>
    <w:rPr>
      <w:rFonts w:ascii="Times New Roman" w:eastAsia="仿宋" w:hAnsi="Times New Roman" w:cs="Times New Roman"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1A7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B2F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1A7"/>
    <w:pPr>
      <w:keepNext/>
      <w:keepLines/>
      <w:spacing w:before="280" w:after="290" w:line="376" w:lineRule="atLeast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F70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2、二级标题 字符"/>
    <w:link w:val="22"/>
    <w:rsid w:val="00BF71A7"/>
    <w:rPr>
      <w:rFonts w:ascii="Cambria" w:eastAsia="黑体" w:hAnsi="Cambria" w:cs="Times New Roman"/>
      <w:bCs/>
      <w:kern w:val="0"/>
      <w:sz w:val="28"/>
      <w:szCs w:val="30"/>
      <w:lang w:val="zh-CN"/>
    </w:rPr>
  </w:style>
  <w:style w:type="paragraph" w:customStyle="1" w:styleId="22">
    <w:name w:val="2、二级标题"/>
    <w:basedOn w:val="2"/>
    <w:next w:val="a"/>
    <w:link w:val="21"/>
    <w:qFormat/>
    <w:rsid w:val="00BF71A7"/>
    <w:pPr>
      <w:spacing w:beforeLines="50" w:afterLines="50" w:line="500" w:lineRule="exact"/>
      <w:ind w:firstLineChars="0" w:firstLine="0"/>
      <w:jc w:val="left"/>
    </w:pPr>
    <w:rPr>
      <w:rFonts w:ascii="Cambria" w:eastAsia="黑体" w:hAnsi="Cambria" w:cs="Times New Roman"/>
      <w:b w:val="0"/>
      <w:kern w:val="0"/>
      <w:sz w:val="28"/>
      <w:szCs w:val="30"/>
      <w:lang w:val="zh-CN"/>
    </w:rPr>
  </w:style>
  <w:style w:type="character" w:customStyle="1" w:styleId="41">
    <w:name w:val="4、四级标题 字符"/>
    <w:link w:val="42"/>
    <w:rsid w:val="00BF71A7"/>
    <w:rPr>
      <w:rFonts w:ascii="Cambria" w:eastAsia="仿宋" w:hAnsi="Cambria" w:cs="Times New Roman"/>
      <w:bCs/>
      <w:sz w:val="28"/>
      <w:szCs w:val="30"/>
    </w:rPr>
  </w:style>
  <w:style w:type="paragraph" w:customStyle="1" w:styleId="42">
    <w:name w:val="4、四级标题"/>
    <w:basedOn w:val="4"/>
    <w:next w:val="a"/>
    <w:link w:val="41"/>
    <w:qFormat/>
    <w:rsid w:val="00BF71A7"/>
    <w:pPr>
      <w:spacing w:before="0" w:after="0" w:line="500" w:lineRule="exact"/>
      <w:ind w:firstLineChars="0" w:firstLine="0"/>
      <w:jc w:val="left"/>
    </w:pPr>
    <w:rPr>
      <w:rFonts w:ascii="Cambria" w:eastAsia="仿宋" w:hAnsi="Cambria" w:cs="Times New Roman"/>
      <w:b w:val="0"/>
      <w:szCs w:val="30"/>
    </w:rPr>
  </w:style>
  <w:style w:type="character" w:customStyle="1" w:styleId="20">
    <w:name w:val="标题 2 字符"/>
    <w:basedOn w:val="a0"/>
    <w:link w:val="2"/>
    <w:uiPriority w:val="9"/>
    <w:semiHidden/>
    <w:rsid w:val="00BF71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F71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1">
    <w:name w:val="5、图表标题 字符"/>
    <w:link w:val="52"/>
    <w:qFormat/>
    <w:rsid w:val="00710F70"/>
    <w:rPr>
      <w:rFonts w:ascii="Times New Roman" w:eastAsia="仿宋" w:hAnsi="Times New Roman" w:cs="Times New Roman"/>
      <w:bCs/>
      <w:sz w:val="28"/>
      <w:szCs w:val="28"/>
      <w:lang w:val="zh-CN"/>
    </w:rPr>
  </w:style>
  <w:style w:type="paragraph" w:customStyle="1" w:styleId="52">
    <w:name w:val="5、图表标题"/>
    <w:basedOn w:val="5"/>
    <w:next w:val="a"/>
    <w:link w:val="51"/>
    <w:qFormat/>
    <w:rsid w:val="00710F70"/>
    <w:pPr>
      <w:spacing w:before="0" w:after="120" w:line="500" w:lineRule="exact"/>
      <w:ind w:firstLineChars="0" w:firstLine="0"/>
      <w:jc w:val="center"/>
    </w:pPr>
    <w:rPr>
      <w:b w:val="0"/>
      <w:lang w:val="zh-CN"/>
    </w:rPr>
  </w:style>
  <w:style w:type="table" w:styleId="-6">
    <w:name w:val="Light Shading Accent 6"/>
    <w:basedOn w:val="a1"/>
    <w:uiPriority w:val="60"/>
    <w:rsid w:val="00710F70"/>
    <w:rPr>
      <w:rFonts w:ascii="Times New Roman" w:eastAsia="宋体" w:hAnsi="Times New Roman" w:cs="Times New Roman"/>
      <w:color w:val="E36C0A" w:themeColor="accent6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50">
    <w:name w:val="标题 5 字符"/>
    <w:basedOn w:val="a0"/>
    <w:link w:val="5"/>
    <w:uiPriority w:val="9"/>
    <w:semiHidden/>
    <w:rsid w:val="00710F70"/>
    <w:rPr>
      <w:rFonts w:ascii="Times New Roman" w:eastAsia="仿宋" w:hAnsi="Times New Roman" w:cs="Times New Roman"/>
      <w:b/>
      <w:bCs/>
      <w:sz w:val="28"/>
      <w:szCs w:val="28"/>
    </w:rPr>
  </w:style>
  <w:style w:type="character" w:customStyle="1" w:styleId="31">
    <w:name w:val="3、三级标题 字符"/>
    <w:link w:val="32"/>
    <w:rsid w:val="004F1B2F"/>
    <w:rPr>
      <w:rFonts w:ascii="Times New Roman" w:eastAsia="仿宋" w:hAnsi="Times New Roman" w:cs="Times New Roman"/>
      <w:b/>
      <w:bCs/>
      <w:kern w:val="0"/>
      <w:sz w:val="28"/>
      <w:szCs w:val="30"/>
      <w:lang w:val="zh-CN"/>
    </w:rPr>
  </w:style>
  <w:style w:type="paragraph" w:customStyle="1" w:styleId="32">
    <w:name w:val="3、三级标题"/>
    <w:basedOn w:val="3"/>
    <w:next w:val="a"/>
    <w:link w:val="31"/>
    <w:qFormat/>
    <w:rsid w:val="004F1B2F"/>
    <w:pPr>
      <w:spacing w:beforeLines="50" w:afterLines="50" w:line="500" w:lineRule="exact"/>
      <w:ind w:firstLineChars="0" w:firstLine="0"/>
      <w:jc w:val="left"/>
    </w:pPr>
    <w:rPr>
      <w:kern w:val="0"/>
      <w:sz w:val="28"/>
      <w:szCs w:val="30"/>
      <w:lang w:val="zh-CN"/>
    </w:rPr>
  </w:style>
  <w:style w:type="character" w:customStyle="1" w:styleId="30">
    <w:name w:val="标题 3 字符"/>
    <w:basedOn w:val="a0"/>
    <w:link w:val="3"/>
    <w:uiPriority w:val="9"/>
    <w:semiHidden/>
    <w:rsid w:val="004F1B2F"/>
    <w:rPr>
      <w:rFonts w:ascii="Times New Roman" w:eastAsia="仿宋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56CB6"/>
    <w:pPr>
      <w:spacing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56CB6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Administrator\Desktop\Book1.xlsx!1-1%201-2%201-3!%5bBook1.xlsx%5d1-1%201-2%201-3%20&#22270;&#34920;%2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file:///C:\Users\Administrator\Desktop\Book1.xlsx!1-1%201-2%201-3!%5bBook1.xlsx%5d1-1%201-2%201-3%20&#22270;&#34920;%20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file:///C:\Users\Administrator\Desktop\Book1.xlsx!1-1%201-2%201-3!%5bBook1.xlsx%5d1-1%201-2%201-3%20&#22270;&#34920;%20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亚杰</cp:lastModifiedBy>
  <cp:revision>13</cp:revision>
  <dcterms:created xsi:type="dcterms:W3CDTF">2019-10-22T03:12:00Z</dcterms:created>
  <dcterms:modified xsi:type="dcterms:W3CDTF">2020-11-05T07:36:00Z</dcterms:modified>
</cp:coreProperties>
</file>